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CB3DD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2025文旅经济调研专项行动调研案例</w:t>
      </w:r>
    </w:p>
    <w:p w14:paraId="4EBA5326">
      <w:pPr>
        <w:jc w:val="center"/>
        <w:rPr>
          <w:rFonts w:hint="default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推荐表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9"/>
        <w:gridCol w:w="2299"/>
        <w:gridCol w:w="2328"/>
        <w:gridCol w:w="2686"/>
      </w:tblGrid>
      <w:tr w14:paraId="582A5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</w:tcPr>
          <w:p w14:paraId="0F3498AA">
            <w:pPr>
              <w:jc w:val="left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  <w:t>申报方向</w:t>
            </w:r>
          </w:p>
        </w:tc>
        <w:tc>
          <w:tcPr>
            <w:tcW w:w="7313" w:type="dxa"/>
            <w:gridSpan w:val="3"/>
          </w:tcPr>
          <w:p w14:paraId="11324469">
            <w:pPr>
              <w:jc w:val="left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7E1EE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</w:tcPr>
          <w:p w14:paraId="10E4A614">
            <w:pPr>
              <w:jc w:val="left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  <w:t>案例名称</w:t>
            </w:r>
          </w:p>
        </w:tc>
        <w:tc>
          <w:tcPr>
            <w:tcW w:w="7313" w:type="dxa"/>
            <w:gridSpan w:val="3"/>
          </w:tcPr>
          <w:p w14:paraId="02BDBC0D">
            <w:pPr>
              <w:jc w:val="left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3E7AF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</w:tcPr>
          <w:p w14:paraId="0A164B7E">
            <w:pPr>
              <w:jc w:val="left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7313" w:type="dxa"/>
            <w:gridSpan w:val="3"/>
          </w:tcPr>
          <w:p w14:paraId="3398ADAA">
            <w:pPr>
              <w:jc w:val="left"/>
              <w:rPr>
                <w:rFonts w:hint="default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36"/>
                <w:szCs w:val="44"/>
                <w:vertAlign w:val="baseline"/>
                <w:lang w:val="en-US" w:eastAsia="zh-CN"/>
              </w:rPr>
              <w:t>（独立推荐/多主体推荐均可）</w:t>
            </w:r>
          </w:p>
        </w:tc>
      </w:tr>
      <w:tr w14:paraId="2CA44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</w:tcPr>
          <w:p w14:paraId="127EA119">
            <w:pPr>
              <w:jc w:val="left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299" w:type="dxa"/>
          </w:tcPr>
          <w:p w14:paraId="4400ED6C">
            <w:pPr>
              <w:jc w:val="left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328" w:type="dxa"/>
          </w:tcPr>
          <w:p w14:paraId="21A8ACF2">
            <w:pPr>
              <w:jc w:val="left"/>
              <w:rPr>
                <w:rFonts w:hint="default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  <w:t>联系人电话</w:t>
            </w:r>
          </w:p>
        </w:tc>
        <w:tc>
          <w:tcPr>
            <w:tcW w:w="2686" w:type="dxa"/>
          </w:tcPr>
          <w:p w14:paraId="4AA5336F">
            <w:pPr>
              <w:jc w:val="left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00564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</w:trPr>
        <w:tc>
          <w:tcPr>
            <w:tcW w:w="2429" w:type="dxa"/>
          </w:tcPr>
          <w:p w14:paraId="51498984">
            <w:pPr>
              <w:jc w:val="left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  <w:t>案例简介</w:t>
            </w:r>
          </w:p>
          <w:p w14:paraId="275878CC">
            <w:pPr>
              <w:jc w:val="left"/>
              <w:rPr>
                <w:rFonts w:hint="default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7313" w:type="dxa"/>
            <w:gridSpan w:val="3"/>
          </w:tcPr>
          <w:p w14:paraId="04B0052D">
            <w:pPr>
              <w:jc w:val="left"/>
              <w:rPr>
                <w:rFonts w:hint="default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36"/>
                <w:szCs w:val="44"/>
                <w:vertAlign w:val="baseline"/>
                <w:lang w:val="en-US" w:eastAsia="zh-CN"/>
              </w:rPr>
              <w:t>简要阐述案例核心内容及社会/行业影响力</w:t>
            </w:r>
            <w:bookmarkStart w:id="0" w:name="_GoBack"/>
            <w:bookmarkEnd w:id="0"/>
          </w:p>
        </w:tc>
      </w:tr>
      <w:tr w14:paraId="691C5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5" w:hRule="atLeast"/>
        </w:trPr>
        <w:tc>
          <w:tcPr>
            <w:tcW w:w="2429" w:type="dxa"/>
          </w:tcPr>
          <w:p w14:paraId="124523C1">
            <w:pPr>
              <w:jc w:val="left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  <w:t>创新亮点</w:t>
            </w:r>
          </w:p>
          <w:p w14:paraId="3C34F4FB">
            <w:pPr>
              <w:jc w:val="left"/>
              <w:rPr>
                <w:rFonts w:hint="default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7313" w:type="dxa"/>
            <w:gridSpan w:val="3"/>
          </w:tcPr>
          <w:p w14:paraId="065DE15C">
            <w:pPr>
              <w:jc w:val="left"/>
              <w:rPr>
                <w:rFonts w:hint="default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36"/>
                <w:szCs w:val="44"/>
                <w:vertAlign w:val="baseline"/>
                <w:lang w:val="en-US" w:eastAsia="zh-CN"/>
              </w:rPr>
              <w:t>简要阐述案例核心创新亮点</w:t>
            </w:r>
          </w:p>
        </w:tc>
      </w:tr>
    </w:tbl>
    <w:p w14:paraId="2EA7D0CE">
      <w:pPr>
        <w:jc w:val="lef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如有填写疑问，请致电010-65565578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F749C4"/>
    <w:rsid w:val="5BF94E2D"/>
    <w:rsid w:val="FBF7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140</Characters>
  <Lines>0</Lines>
  <Paragraphs>0</Paragraphs>
  <TotalTime>1</TotalTime>
  <ScaleCrop>false</ScaleCrop>
  <LinksUpToDate>false</LinksUpToDate>
  <CharactersWithSpaces>140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2025-08-13T09:28:00Z</dcterms:created>
  <dc:creator>李姝婧</dc:creator>
  <cp:lastModifiedBy>魏世军(政策法规研究)</cp:lastModifiedBy>
  <dcterms:modified xsi:type="dcterms:W3CDTF">2025-08-13T02:26:19Z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BCAC5091678649279A3008F98422090F_13</vt:lpwstr>
  </property>
  <property fmtid="{D5CDD505-2E9C-101B-9397-08002B2CF9AE}" pid="4" name="KSOTemplateDocerSaveRecord">
    <vt:lpwstr>eyJoZGlkIjoiZmJlZDI3ZTNkZTgxYmY3OGMzOTRhOTkxYjUzMTRiNGMiLCJ1c2VySWQiOiIzNDYwODk4NDAifQ==</vt:lpwstr>
  </property>
</Properties>
</file>